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January X,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writing to let you know how important the NM Grown Program is to my </w:t>
      </w:r>
      <w:r w:rsidDel="00000000" w:rsidR="00000000" w:rsidRPr="00000000">
        <w:rPr>
          <w:rFonts w:ascii="Times New Roman" w:cs="Times New Roman" w:eastAsia="Times New Roman" w:hAnsi="Times New Roman"/>
          <w:rtl w:val="0"/>
        </w:rPr>
        <w:t xml:space="preserve">senior center</w:t>
      </w:r>
      <w:r w:rsidDel="00000000" w:rsidR="00000000" w:rsidRPr="00000000">
        <w:rPr>
          <w:rFonts w:ascii="Times New Roman" w:cs="Times New Roman" w:eastAsia="Times New Roman" w:hAnsi="Times New Roman"/>
          <w:vertAlign w:val="baseline"/>
          <w:rtl w:val="0"/>
        </w:rPr>
        <w:t xml:space="preserve"> in X County. As </w:t>
      </w:r>
      <w:r w:rsidDel="00000000" w:rsidR="00000000" w:rsidRPr="00000000">
        <w:rPr>
          <w:rFonts w:ascii="Times New Roman" w:cs="Times New Roman" w:eastAsia="Times New Roman" w:hAnsi="Times New Roman"/>
          <w:rtl w:val="0"/>
        </w:rPr>
        <w:t xml:space="preserve">Director of Senior Programs</w:t>
      </w:r>
      <w:r w:rsidDel="00000000" w:rsidR="00000000" w:rsidRPr="00000000">
        <w:rPr>
          <w:rFonts w:ascii="Times New Roman" w:cs="Times New Roman" w:eastAsia="Times New Roman" w:hAnsi="Times New Roman"/>
          <w:vertAlign w:val="baseline"/>
          <w:rtl w:val="0"/>
        </w:rPr>
        <w:t xml:space="preserve">, I use NM Grown funds to buy nutritious, locally grown food from nearby farmers that my team serves in </w:t>
      </w:r>
      <w:r w:rsidDel="00000000" w:rsidR="00000000" w:rsidRPr="00000000">
        <w:rPr>
          <w:rFonts w:ascii="Times New Roman" w:cs="Times New Roman" w:eastAsia="Times New Roman" w:hAnsi="Times New Roman"/>
          <w:rtl w:val="0"/>
        </w:rPr>
        <w:t xml:space="preserve">senior center </w:t>
      </w:r>
      <w:r w:rsidDel="00000000" w:rsidR="00000000" w:rsidRPr="00000000">
        <w:rPr>
          <w:rFonts w:ascii="Times New Roman" w:cs="Times New Roman" w:eastAsia="Times New Roman" w:hAnsi="Times New Roman"/>
          <w:vertAlign w:val="baseline"/>
          <w:rtl w:val="0"/>
        </w:rPr>
        <w:t xml:space="preserve">meals.</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Seniors </w:t>
      </w:r>
      <w:r w:rsidDel="00000000" w:rsidR="00000000" w:rsidRPr="00000000">
        <w:rPr>
          <w:rFonts w:ascii="Times New Roman" w:cs="Times New Roman" w:eastAsia="Times New Roman" w:hAnsi="Times New Roman"/>
          <w:vertAlign w:val="baseline"/>
          <w:rtl w:val="0"/>
        </w:rPr>
        <w:t xml:space="preserve">can tell the difference in the taste of the fresh, seasonal fruits and vegetables we serve – and they tend to eat more of it. They are also more willing to try new foods when they know it was grown here. We do our best to let them know whenever our meals include such local items as squash, chile, apples, tomatoes, spinach, and melon. As a result, </w:t>
      </w:r>
      <w:r w:rsidDel="00000000" w:rsidR="00000000" w:rsidRPr="00000000">
        <w:rPr>
          <w:rFonts w:ascii="Times New Roman" w:cs="Times New Roman" w:eastAsia="Times New Roman" w:hAnsi="Times New Roman"/>
          <w:rtl w:val="0"/>
        </w:rPr>
        <w:t xml:space="preserve">seniors </w:t>
      </w:r>
      <w:r w:rsidDel="00000000" w:rsidR="00000000" w:rsidRPr="00000000">
        <w:rPr>
          <w:rFonts w:ascii="Times New Roman" w:cs="Times New Roman" w:eastAsia="Times New Roman" w:hAnsi="Times New Roman"/>
          <w:vertAlign w:val="baseline"/>
          <w:rtl w:val="0"/>
        </w:rPr>
        <w:t xml:space="preserve">are learning more about the value of eating freshly grown food and supporting their local farmers.</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funding we’ve received from NM Grown has varied over the years, affecting our ability to purchase as many quality products as we’d like for our </w:t>
      </w:r>
      <w:r w:rsidDel="00000000" w:rsidR="00000000" w:rsidRPr="00000000">
        <w:rPr>
          <w:rFonts w:ascii="Times New Roman" w:cs="Times New Roman" w:eastAsia="Times New Roman" w:hAnsi="Times New Roman"/>
          <w:rtl w:val="0"/>
        </w:rPr>
        <w:t xml:space="preserve">seniors</w:t>
      </w:r>
      <w:r w:rsidDel="00000000" w:rsidR="00000000" w:rsidRPr="00000000">
        <w:rPr>
          <w:rFonts w:ascii="Times New Roman" w:cs="Times New Roman" w:eastAsia="Times New Roman" w:hAnsi="Times New Roman"/>
          <w:vertAlign w:val="baseline"/>
          <w:rtl w:val="0"/>
        </w:rPr>
        <w:t xml:space="preserve">. Also, we know it is helpful for our local growers to be able to plan for our purchases as a steady income.</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appreciate your support of NM Grown so we can continue to feed our </w:t>
      </w:r>
      <w:r w:rsidDel="00000000" w:rsidR="00000000" w:rsidRPr="00000000">
        <w:rPr>
          <w:rFonts w:ascii="Times New Roman" w:cs="Times New Roman" w:eastAsia="Times New Roman" w:hAnsi="Times New Roman"/>
          <w:rtl w:val="0"/>
        </w:rPr>
        <w:t xml:space="preserve">seniors </w:t>
      </w:r>
      <w:r w:rsidDel="00000000" w:rsidR="00000000" w:rsidRPr="00000000">
        <w:rPr>
          <w:rFonts w:ascii="Times New Roman" w:cs="Times New Roman" w:eastAsia="Times New Roman" w:hAnsi="Times New Roman"/>
          <w:vertAlign w:val="baseline"/>
          <w:rtl w:val="0"/>
        </w:rPr>
        <w:t xml:space="preserve">high quality produce as well as the new addition of local meat. Without consistent state funds, we can’t afford to purchase from our local growers. We also need Legislative support for NM Grown’s Approved Supplier Program, which enables us to purchase food that follows required safety and traceability standards.</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Thank you for what you do for the State of New Mexico.</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Sincerely,</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cPaxcOfUsOJI5LOWnPk03zvxA==">CgMxLjA4AHIhMTRodE5CN3ZXTjg3VGF2M05jWDZvNUhCWjRsRDFPUkVK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2024-11-20T17:19:00Z</dcterms:created>
  <dc:creator>Deborah Busemeyer</dc:creator>
</cp:coreProperties>
</file>